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C" w:rsidRDefault="003A61D3" w:rsidP="00CE51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.</w:t>
      </w:r>
    </w:p>
    <w:p w:rsidR="00C341A2" w:rsidRPr="00C51F96" w:rsidRDefault="00C341A2" w:rsidP="00172A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Calibri" w:hAnsi="Sakkal Majalla" w:cs="Sakkal Majalla"/>
          <w:b/>
          <w:sz w:val="48"/>
          <w:szCs w:val="48"/>
          <w:rtl/>
        </w:rPr>
      </w:pPr>
      <w:r w:rsidRPr="00C51F96">
        <w:rPr>
          <w:rFonts w:ascii="Sakkal Majalla" w:eastAsia="Calibri" w:hAnsi="Sakkal Majalla" w:cs="Sakkal Majalla"/>
          <w:b/>
          <w:sz w:val="48"/>
          <w:szCs w:val="48"/>
          <w:rtl/>
        </w:rPr>
        <w:t>طلب عروض</w:t>
      </w:r>
    </w:p>
    <w:p w:rsidR="00C341A2" w:rsidRPr="00C51F96" w:rsidRDefault="00C341A2" w:rsidP="00CF49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Calibri" w:hAnsi="Sakkal Majalla" w:cs="Sakkal Majalla"/>
          <w:b/>
          <w:sz w:val="32"/>
          <w:szCs w:val="32"/>
        </w:rPr>
      </w:pPr>
      <w:r w:rsidRPr="00C51F96">
        <w:rPr>
          <w:rFonts w:ascii="Sakkal Majalla" w:eastAsia="Calibri" w:hAnsi="Sakkal Majalla" w:cs="Sakkal Majalla"/>
          <w:b/>
          <w:sz w:val="48"/>
          <w:szCs w:val="48"/>
          <w:rtl/>
        </w:rPr>
        <w:t>مسابقة التجديد الفلاحي</w:t>
      </w:r>
      <w:r w:rsidR="00CF490E" w:rsidRPr="00C51F96">
        <w:rPr>
          <w:rFonts w:ascii="Sakkal Majalla" w:eastAsia="Calibri" w:hAnsi="Sakkal Majalla" w:cs="Sakkal Majalla"/>
          <w:b/>
          <w:sz w:val="48"/>
          <w:szCs w:val="48"/>
        </w:rPr>
        <w:t>2017</w:t>
      </w:r>
    </w:p>
    <w:p w:rsidR="00BB49BC" w:rsidRPr="00C51F96" w:rsidRDefault="00BB49BC" w:rsidP="00C51F96">
      <w:p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sz w:val="32"/>
          <w:szCs w:val="32"/>
        </w:rPr>
      </w:pPr>
    </w:p>
    <w:p w:rsidR="00C341A2" w:rsidRPr="00C51F96" w:rsidRDefault="00C341A2" w:rsidP="00883EFC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eastAsia="Calibri" w:hAnsi="Sakkal Majalla" w:cs="Sakkal Majalla"/>
          <w:b/>
          <w:sz w:val="32"/>
          <w:szCs w:val="32"/>
        </w:rPr>
      </w:pPr>
    </w:p>
    <w:p w:rsidR="003642A8" w:rsidRPr="00C51F96" w:rsidRDefault="00323BBD" w:rsidP="003E7F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sz w:val="32"/>
          <w:szCs w:val="32"/>
          <w:rtl/>
          <w:lang w:bidi="ar-TN"/>
        </w:rPr>
      </w:pPr>
      <w:r w:rsidRPr="00C51F96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TN"/>
        </w:rPr>
        <w:t>الموضوع:</w:t>
      </w: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="003642A8" w:rsidRPr="00C51F96">
        <w:rPr>
          <w:rFonts w:ascii="Sakkal Majalla" w:eastAsia="Calibri" w:hAnsi="Sakkal Majalla" w:cs="Sakkal Majalla"/>
          <w:b/>
          <w:sz w:val="32"/>
          <w:szCs w:val="32"/>
          <w:rtl/>
        </w:rPr>
        <w:t xml:space="preserve">مسابقة </w:t>
      </w:r>
      <w:r w:rsidR="00397FA2" w:rsidRPr="00C51F96">
        <w:rPr>
          <w:rFonts w:ascii="Sakkal Majalla" w:eastAsia="Calibri" w:hAnsi="Sakkal Majalla" w:cs="Sakkal Majalla"/>
          <w:b/>
          <w:sz w:val="32"/>
          <w:szCs w:val="32"/>
          <w:rtl/>
          <w:lang w:bidi="ar-TN"/>
        </w:rPr>
        <w:t>لا</w:t>
      </w:r>
      <w:r w:rsidR="00397FA2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 xml:space="preserve">ختيار </w:t>
      </w:r>
      <w:r w:rsidR="003E7F54">
        <w:rPr>
          <w:rFonts w:ascii="Sakkal Majalla" w:hAnsi="Sakkal Majalla" w:cs="Sakkal Majalla" w:hint="cs"/>
          <w:b/>
          <w:sz w:val="32"/>
          <w:szCs w:val="32"/>
          <w:rtl/>
          <w:lang w:bidi="ar-TN"/>
        </w:rPr>
        <w:t>أ</w:t>
      </w:r>
      <w:r w:rsidR="00397FA2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>فضل النتائج البحثية الحاملة لأفكار مشاريع اقتصادية في الفلاحة</w:t>
      </w:r>
      <w:r w:rsidR="00603837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> والصيد البحري</w:t>
      </w:r>
      <w:r w:rsidR="00397FA2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 xml:space="preserve"> </w:t>
      </w:r>
      <w:r w:rsidR="00603837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>والميكنة</w:t>
      </w:r>
      <w:r w:rsidR="00397FA2" w:rsidRPr="00C51F96">
        <w:rPr>
          <w:rFonts w:ascii="Sakkal Majalla" w:hAnsi="Sakkal Majalla" w:cs="Sakkal Majalla"/>
          <w:b/>
          <w:sz w:val="32"/>
          <w:szCs w:val="32"/>
          <w:rtl/>
          <w:lang w:bidi="ar-TN"/>
        </w:rPr>
        <w:t xml:space="preserve"> الفلاحية والصناعات الغذائية.</w:t>
      </w:r>
    </w:p>
    <w:p w:rsidR="001D0B69" w:rsidRDefault="001D0B69" w:rsidP="003E7F54">
      <w:pPr>
        <w:bidi/>
        <w:spacing w:after="120" w:line="360" w:lineRule="auto"/>
        <w:ind w:firstLine="708"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p w:rsidR="00C341A2" w:rsidRPr="00C51F96" w:rsidRDefault="00BB49BC" w:rsidP="001D0B69">
      <w:pPr>
        <w:bidi/>
        <w:spacing w:after="120" w:line="360" w:lineRule="auto"/>
        <w:ind w:firstLine="708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TN"/>
        </w:rPr>
      </w:pP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>في إطار الحرص على تطوير آليات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تثمين نتائج البحث العلمي الفلاحي و</w:t>
      </w: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 xml:space="preserve">مناخ </w:t>
      </w:r>
      <w:r w:rsidR="00603837" w:rsidRPr="00C51F96">
        <w:rPr>
          <w:rFonts w:ascii="Sakkal Majalla" w:hAnsi="Sakkal Majalla" w:cs="Sakkal Majalla"/>
          <w:sz w:val="32"/>
          <w:szCs w:val="32"/>
          <w:rtl/>
          <w:lang w:bidi="ar-TN"/>
        </w:rPr>
        <w:t>العمل</w:t>
      </w: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="00603837" w:rsidRPr="00C51F96">
        <w:rPr>
          <w:rFonts w:ascii="Sakkal Majalla" w:hAnsi="Sakkal Majalla" w:cs="Sakkal Majalla"/>
          <w:sz w:val="32"/>
          <w:szCs w:val="32"/>
          <w:rtl/>
          <w:lang w:bidi="ar-TN"/>
        </w:rPr>
        <w:t>المشترك</w:t>
      </w: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بين البحث العلمي الفلاحي والمهنة</w:t>
      </w:r>
      <w:r w:rsidR="00894E38" w:rsidRPr="00C51F96">
        <w:rPr>
          <w:rFonts w:ascii="Sakkal Majalla" w:hAnsi="Sakkal Majalla" w:cs="Sakkal Majalla"/>
          <w:sz w:val="32"/>
          <w:szCs w:val="32"/>
          <w:rtl/>
          <w:lang w:bidi="ar-TN"/>
        </w:rPr>
        <w:t>،</w:t>
      </w:r>
      <w:r w:rsidRPr="00C51F96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="00277CAA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3E7F54">
        <w:rPr>
          <w:rFonts w:ascii="Sakkal Majalla" w:hAnsi="Sakkal Majalla" w:cs="Sakkal Majalla" w:hint="cs"/>
          <w:sz w:val="30"/>
          <w:szCs w:val="30"/>
          <w:rtl/>
          <w:lang w:bidi="ar-TN"/>
        </w:rPr>
        <w:t>ت</w:t>
      </w:r>
      <w:r w:rsidR="003642A8" w:rsidRPr="00C51F96">
        <w:rPr>
          <w:rFonts w:ascii="Sakkal Majalla" w:hAnsi="Sakkal Majalla" w:cs="Sakkal Majalla"/>
          <w:sz w:val="30"/>
          <w:szCs w:val="30"/>
          <w:rtl/>
          <w:lang w:bidi="ar-TN"/>
        </w:rPr>
        <w:t>نظّم مؤسسة البحث والتعليم العالي الفلاحي والاتحاد التونسي للفلاحة والصيد البحري</w:t>
      </w:r>
      <w:r w:rsidR="003E7F54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بالتعاون مع الوكالة الوطنية للنهوض بالبحث العلمي</w:t>
      </w:r>
      <w:r w:rsidR="003642A8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، على هامش الدورة 13 للصالون الدولي للفلاحة والآلات الفلاحية والصيد البحري مسابقة لاختيار نتائج البحث </w:t>
      </w:r>
      <w:r w:rsidR="00397FA2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المتميزة و </w:t>
      </w:r>
      <w:r w:rsidR="003642A8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الحاملة لأفكار مشاريع اقتصادية مجدّدة و ذات قيمة </w:t>
      </w:r>
      <w:r w:rsidR="00603837" w:rsidRPr="00C51F96">
        <w:rPr>
          <w:rFonts w:ascii="Sakkal Majalla" w:hAnsi="Sakkal Majalla" w:cs="Sakkal Majalla"/>
          <w:sz w:val="30"/>
          <w:szCs w:val="30"/>
          <w:rtl/>
          <w:lang w:bidi="ar-TN"/>
        </w:rPr>
        <w:t>مضافة</w:t>
      </w:r>
      <w:r w:rsidR="003642A8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عالية </w:t>
      </w:r>
      <w:r w:rsidR="00603837" w:rsidRPr="00C51F96">
        <w:rPr>
          <w:rFonts w:ascii="Sakkal Majalla" w:hAnsi="Sakkal Majalla" w:cs="Sakkal Majalla"/>
          <w:sz w:val="30"/>
          <w:szCs w:val="30"/>
          <w:rtl/>
          <w:lang w:bidi="ar-TN"/>
        </w:rPr>
        <w:t>للقطاع الفلاحي التونسي وسترصد جوائز مشجعة للفائزين</w:t>
      </w:r>
      <w:r w:rsidR="00603837" w:rsidRPr="00C51F96">
        <w:rPr>
          <w:rFonts w:ascii="Sakkal Majalla" w:hAnsi="Sakkal Majalla" w:cs="Sakkal Majalla"/>
          <w:b/>
          <w:bCs/>
          <w:sz w:val="30"/>
          <w:szCs w:val="30"/>
          <w:rtl/>
          <w:lang w:bidi="ar-TN"/>
        </w:rPr>
        <w:t>.</w:t>
      </w:r>
    </w:p>
    <w:p w:rsidR="00277CAA" w:rsidRPr="00C51F96" w:rsidRDefault="00277CAA" w:rsidP="00603837">
      <w:pPr>
        <w:tabs>
          <w:tab w:val="left" w:pos="5265"/>
          <w:tab w:val="left" w:pos="5493"/>
        </w:tabs>
        <w:bidi/>
        <w:spacing w:after="120" w:line="360" w:lineRule="auto"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C51F96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TN"/>
        </w:rPr>
        <w:t>شروط المشاركة: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يُمكنهم المشاركة الباحثون التونسيون الم</w:t>
      </w:r>
      <w:r w:rsidR="00242B59" w:rsidRPr="00C51F96">
        <w:rPr>
          <w:rFonts w:ascii="Sakkal Majalla" w:hAnsi="Sakkal Majalla" w:cs="Sakkal Majalla"/>
          <w:sz w:val="30"/>
          <w:szCs w:val="30"/>
          <w:rtl/>
          <w:lang w:bidi="ar-TN"/>
        </w:rPr>
        <w:t>ُ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>نتمون لأح</w:t>
      </w:r>
      <w:r w:rsidR="00603837" w:rsidRPr="00C51F96">
        <w:rPr>
          <w:rFonts w:ascii="Sakkal Majalla" w:hAnsi="Sakkal Majalla" w:cs="Sakkal Majalla"/>
          <w:sz w:val="30"/>
          <w:szCs w:val="30"/>
          <w:rtl/>
          <w:lang w:bidi="ar-TN"/>
        </w:rPr>
        <w:t>د هياكل البحث والناشطون في قطاع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3837" w:rsidRPr="00C51F96">
        <w:rPr>
          <w:rFonts w:ascii="Sakkal Majalla" w:hAnsi="Sakkal Majalla" w:cs="Sakkal Majalla"/>
          <w:sz w:val="32"/>
          <w:szCs w:val="32"/>
          <w:rtl/>
          <w:lang w:bidi="ar-TN"/>
        </w:rPr>
        <w:t>الفلاحة والصيد البحري والميكنة الفلاحية والصناعات الغذائية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>.</w:t>
      </w:r>
    </w:p>
    <w:p w:rsidR="00277CAA" w:rsidRPr="00C51F96" w:rsidRDefault="00277CAA" w:rsidP="00277CAA">
      <w:pPr>
        <w:tabs>
          <w:tab w:val="left" w:pos="5265"/>
          <w:tab w:val="left" w:pos="5493"/>
        </w:tabs>
        <w:bidi/>
        <w:spacing w:after="120" w:line="360" w:lineRule="auto"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>تكون المشاركة فردية، وإذا كانت النتائج الم</w:t>
      </w:r>
      <w:r w:rsidR="00242B59" w:rsidRPr="00C51F96">
        <w:rPr>
          <w:rFonts w:ascii="Sakkal Majalla" w:hAnsi="Sakkal Majalla" w:cs="Sakkal Majalla"/>
          <w:sz w:val="30"/>
          <w:szCs w:val="30"/>
          <w:rtl/>
          <w:lang w:bidi="ar-TN"/>
        </w:rPr>
        <w:t>ُ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>ساهم بها م</w:t>
      </w:r>
      <w:r w:rsidR="00242B59" w:rsidRPr="00C51F96">
        <w:rPr>
          <w:rFonts w:ascii="Sakkal Majalla" w:hAnsi="Sakkal Majalla" w:cs="Sakkal Majalla"/>
          <w:sz w:val="30"/>
          <w:szCs w:val="30"/>
          <w:rtl/>
          <w:lang w:bidi="ar-TN"/>
        </w:rPr>
        <w:t>ُ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>نبثقة عن عمل بحثي جماعي، يجب على المترشح تقديم توكيل عن فريق البحث ضمن الملف.</w:t>
      </w:r>
    </w:p>
    <w:p w:rsidR="00277CAA" w:rsidRPr="00C51F96" w:rsidRDefault="00277CAA" w:rsidP="00957E84">
      <w:pPr>
        <w:tabs>
          <w:tab w:val="left" w:pos="5265"/>
          <w:tab w:val="left" w:pos="5493"/>
        </w:tabs>
        <w:bidi/>
        <w:spacing w:after="120" w:line="360" w:lineRule="auto"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C51F96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TN"/>
        </w:rPr>
        <w:t>كيفية المشاركة: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ينبغي على المترشح تعمير "جذاذة المشروع</w:t>
      </w:r>
      <w:r w:rsidR="00C378A0" w:rsidRPr="00C51F96">
        <w:rPr>
          <w:rFonts w:ascii="Sakkal Majalla" w:hAnsi="Sakkal Majalla" w:cs="Sakkal Majalla"/>
          <w:sz w:val="30"/>
          <w:szCs w:val="30"/>
          <w:rtl/>
          <w:lang w:bidi="ar-TN"/>
        </w:rPr>
        <w:t>" المنشورة على الرابط التالي:</w:t>
      </w:r>
      <w:r w:rsidR="00957E84" w:rsidRPr="00957E84"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  <w:t xml:space="preserve"> </w:t>
      </w:r>
      <w:r w:rsidR="00957E84"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  <w:t>(lien fiche de projet)</w:t>
      </w:r>
      <w:r w:rsidR="00C378A0"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 ويقوم بإرسالها عبر البريد الإلكتروني: </w:t>
      </w:r>
      <w:hyperlink r:id="rId8" w:history="1">
        <w:r w:rsidR="00C378A0" w:rsidRPr="00C51F96">
          <w:rPr>
            <w:rStyle w:val="Lienhypertexte"/>
            <w:rFonts w:ascii="Sakkal Majalla" w:hAnsi="Sakkal Majalla" w:cs="Sakkal Majalla"/>
            <w:b/>
            <w:color w:val="auto"/>
            <w:sz w:val="32"/>
          </w:rPr>
          <w:t>concours.innovagri@iresa.agrinet.tn</w:t>
        </w:r>
      </w:hyperlink>
    </w:p>
    <w:p w:rsidR="00277CAA" w:rsidRPr="00C51F96" w:rsidRDefault="00C378A0" w:rsidP="00957E84">
      <w:pPr>
        <w:bidi/>
        <w:spacing w:after="120" w:line="360" w:lineRule="auto"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C51F96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TN"/>
        </w:rPr>
        <w:t>كيفية الإختيار</w:t>
      </w:r>
      <w:r w:rsidRPr="00C51F96">
        <w:rPr>
          <w:rFonts w:ascii="Sakkal Majalla" w:hAnsi="Sakkal Majalla" w:cs="Sakkal Majalla"/>
          <w:sz w:val="30"/>
          <w:szCs w:val="30"/>
          <w:rtl/>
          <w:lang w:bidi="ar-TN"/>
        </w:rPr>
        <w:t xml:space="preserve">: يُمكن الاطلاع على معايير الاختيار الأولي على الرابط التالي: </w:t>
      </w:r>
      <w:r w:rsidR="00957E84">
        <w:rPr>
          <w:rFonts w:asciiTheme="majorBidi" w:eastAsia="Calibri" w:hAnsiTheme="majorBidi" w:cstheme="majorBidi"/>
          <w:bCs/>
          <w:iCs/>
          <w:color w:val="FF0000"/>
          <w:sz w:val="26"/>
          <w:szCs w:val="26"/>
        </w:rPr>
        <w:t>(lien critères de sélection)</w:t>
      </w:r>
    </w:p>
    <w:p w:rsidR="00C51F96" w:rsidRDefault="00C51F96">
      <w:pPr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br w:type="page"/>
      </w:r>
    </w:p>
    <w:p w:rsidR="00C50B00" w:rsidRPr="003E7F54" w:rsidRDefault="00C378A0" w:rsidP="00C50B0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Calibri" w:hAnsi="Sakkal Majalla" w:cs="Sakkal Majalla"/>
          <w:bCs/>
          <w:sz w:val="32"/>
          <w:szCs w:val="32"/>
          <w:u w:val="single"/>
          <w:rtl/>
          <w:lang w:bidi="ar-TN"/>
        </w:rPr>
      </w:pPr>
      <w:r w:rsidRPr="003E7F54">
        <w:rPr>
          <w:rFonts w:ascii="Sakkal Majalla" w:eastAsia="Calibri" w:hAnsi="Sakkal Majalla" w:cs="Sakkal Majalla"/>
          <w:bCs/>
          <w:sz w:val="32"/>
          <w:szCs w:val="32"/>
          <w:u w:val="single"/>
          <w:rtl/>
          <w:lang w:bidi="ar-TN"/>
        </w:rPr>
        <w:lastRenderedPageBreak/>
        <w:t>الرزنامة</w:t>
      </w:r>
      <w:r w:rsidR="00C45302" w:rsidRPr="003E7F54">
        <w:rPr>
          <w:rFonts w:ascii="Sakkal Majalla" w:eastAsia="Calibri" w:hAnsi="Sakkal Majalla" w:cs="Sakkal Majalla"/>
          <w:bCs/>
          <w:sz w:val="32"/>
          <w:szCs w:val="32"/>
          <w:u w:val="single"/>
          <w:rtl/>
          <w:lang w:bidi="ar-TN"/>
        </w:rPr>
        <w:t xml:space="preserve"> </w:t>
      </w:r>
      <w:r w:rsidRPr="003E7F54">
        <w:rPr>
          <w:rFonts w:ascii="Sakkal Majalla" w:eastAsia="Calibri" w:hAnsi="Sakkal Majalla" w:cs="Sakkal Majalla"/>
          <w:bCs/>
          <w:sz w:val="32"/>
          <w:szCs w:val="32"/>
          <w:u w:val="single"/>
          <w:rtl/>
          <w:lang w:bidi="ar-TN"/>
        </w:rPr>
        <w:t xml:space="preserve">: </w:t>
      </w:r>
    </w:p>
    <w:p w:rsidR="00C50B00" w:rsidRPr="00C51F96" w:rsidRDefault="00C50B00" w:rsidP="00C50B0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</w:pP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نشر الإعلان: </w:t>
      </w:r>
      <w:r w:rsidR="009D53DF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7 أوت 2017</w:t>
      </w:r>
    </w:p>
    <w:p w:rsidR="00C341A2" w:rsidRPr="00C51F96" w:rsidRDefault="00C378A0" w:rsidP="00C378A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Calibri" w:hAnsi="Sakkal Majalla" w:cs="Sakkal Majalla"/>
          <w:bCs/>
          <w:sz w:val="32"/>
          <w:szCs w:val="32"/>
          <w:lang w:bidi="ar-TN"/>
        </w:rPr>
      </w:pP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غلق باب الترشح يوم الجمعة 15 سبتمبر 2017.</w:t>
      </w:r>
    </w:p>
    <w:p w:rsidR="00C378A0" w:rsidRPr="00C51F96" w:rsidRDefault="00C378A0" w:rsidP="009F0025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Calibri" w:hAnsi="Sakkal Majalla" w:cs="Sakkal Majalla"/>
          <w:bCs/>
          <w:sz w:val="32"/>
          <w:szCs w:val="32"/>
          <w:lang w:bidi="ar-TN"/>
        </w:rPr>
      </w:pP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يتم 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خلال الأسبوع الثاني من شهر أكتوبر </w:t>
      </w: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إعلام الم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ُ</w:t>
      </w: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ترشحين الم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ُ</w:t>
      </w: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نتخبين في المرحلة الأوليّة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ودعوتهم 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لتقديم عرض شفوي و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لإعداد معلقات مشاريعهم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،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التي سيتم 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عرضها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طيلة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أيام 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الصالون الدولي للفلاحة </w:t>
      </w:r>
      <w:r w:rsidR="004B1028" w:rsidRPr="00C51F96">
        <w:rPr>
          <w:rFonts w:ascii="Sakkal Majalla" w:hAnsi="Sakkal Majalla" w:cs="Sakkal Majalla"/>
          <w:bCs/>
          <w:sz w:val="30"/>
          <w:szCs w:val="30"/>
          <w:rtl/>
          <w:lang w:bidi="ar-TN"/>
        </w:rPr>
        <w:t xml:space="preserve">و الآلات الفلاحية 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و الصيد البحري </w:t>
      </w:r>
      <w:r w:rsidR="004B1028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(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</w:t>
      </w:r>
      <w:r w:rsidR="004B1028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31اكتوبر الى 5 </w:t>
      </w:r>
      <w:r w:rsidR="00C45302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نو فمبر 2017</w:t>
      </w:r>
      <w:r w:rsidR="003642A8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)</w:t>
      </w:r>
    </w:p>
    <w:p w:rsidR="00C45302" w:rsidRPr="00C51F96" w:rsidRDefault="00C45302" w:rsidP="004D5790">
      <w:pPr>
        <w:pStyle w:val="Paragraphedeliste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r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الإعلان عن الفائزين و توزيع الجوائز </w:t>
      </w:r>
      <w:r w:rsidR="009F0025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>خلال أيام الصالون</w:t>
      </w:r>
      <w:r w:rsidR="00503408" w:rsidRPr="00C51F96">
        <w:rPr>
          <w:rFonts w:ascii="Sakkal Majalla" w:eastAsia="Calibri" w:hAnsi="Sakkal Majalla" w:cs="Sakkal Majalla"/>
          <w:bCs/>
          <w:sz w:val="32"/>
          <w:szCs w:val="32"/>
          <w:rtl/>
          <w:lang w:bidi="ar-TN"/>
        </w:rPr>
        <w:t xml:space="preserve"> في موعد يحدد لاحقا</w:t>
      </w:r>
      <w:r w:rsidR="009F0025" w:rsidRPr="00C51F96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.</w:t>
      </w:r>
    </w:p>
    <w:p w:rsidR="003642A8" w:rsidRDefault="003642A8" w:rsidP="0088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rtl/>
        </w:rPr>
      </w:pPr>
    </w:p>
    <w:p w:rsidR="003642A8" w:rsidRDefault="003642A8" w:rsidP="009D58B8">
      <w:pPr>
        <w:rPr>
          <w:rFonts w:ascii="Times New Roman" w:eastAsia="Calibri" w:hAnsi="Times New Roman" w:cs="Times New Roman"/>
          <w:b/>
          <w:sz w:val="32"/>
          <w:szCs w:val="32"/>
          <w:rtl/>
        </w:rPr>
      </w:pPr>
    </w:p>
    <w:sectPr w:rsidR="003642A8" w:rsidSect="00383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27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3B" w:rsidRDefault="00A8303B" w:rsidP="00E71E0A">
      <w:pPr>
        <w:spacing w:after="0" w:line="240" w:lineRule="auto"/>
      </w:pPr>
      <w:r>
        <w:separator/>
      </w:r>
    </w:p>
  </w:endnote>
  <w:endnote w:type="continuationSeparator" w:id="1">
    <w:p w:rsidR="00A8303B" w:rsidRDefault="00A8303B" w:rsidP="00E7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D" w:rsidRDefault="00460C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D" w:rsidRDefault="00460C6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D" w:rsidRDefault="00460C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3B" w:rsidRDefault="00A8303B" w:rsidP="00E71E0A">
      <w:pPr>
        <w:spacing w:after="0" w:line="240" w:lineRule="auto"/>
      </w:pPr>
      <w:r>
        <w:separator/>
      </w:r>
    </w:p>
  </w:footnote>
  <w:footnote w:type="continuationSeparator" w:id="1">
    <w:p w:rsidR="00A8303B" w:rsidRDefault="00A8303B" w:rsidP="00E7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D" w:rsidRDefault="00460C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C9" w:rsidRDefault="00383CFE" w:rsidP="003E7F54">
    <w:pPr>
      <w:pStyle w:val="En-tte"/>
      <w:tabs>
        <w:tab w:val="clear" w:pos="4536"/>
        <w:tab w:val="clear" w:pos="9072"/>
        <w:tab w:val="left" w:pos="-284"/>
      </w:tabs>
      <w:bidi/>
      <w:ind w:left="-284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443865</wp:posOffset>
          </wp:positionV>
          <wp:extent cx="1438275" cy="581025"/>
          <wp:effectExtent l="19050" t="0" r="9525" b="0"/>
          <wp:wrapSquare wrapText="bothSides"/>
          <wp:docPr id="4" name="Image 0" descr="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ntitled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A1C" w:rsidRPr="00383CFE">
      <w:rPr>
        <w:rFonts w:cs="Arial"/>
        <w:noProof/>
        <w:rtl/>
        <w:lang w:eastAsia="fr-FR"/>
      </w:rPr>
      <w:drawing>
        <wp:inline distT="0" distB="0" distL="0" distR="0">
          <wp:extent cx="1618904" cy="1002930"/>
          <wp:effectExtent l="19050" t="0" r="346" b="0"/>
          <wp:docPr id="10" name="Image 1" descr="logo_couleur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uleur_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04" cy="100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A1C">
      <w:rPr>
        <w:rFonts w:hint="cs"/>
        <w:rtl/>
      </w:rPr>
      <w:tab/>
    </w:r>
    <w:r w:rsidR="000D0AC9">
      <w:ptab w:relativeTo="margin" w:alignment="center" w:leader="none"/>
    </w:r>
    <w:r w:rsidR="003E7F54" w:rsidRPr="00383CFE">
      <w:rPr>
        <w:noProof/>
        <w:lang w:eastAsia="fr-FR"/>
      </w:rPr>
      <w:drawing>
        <wp:inline distT="0" distB="0" distL="0" distR="0">
          <wp:extent cx="640255" cy="1171575"/>
          <wp:effectExtent l="19050" t="0" r="7445" b="0"/>
          <wp:docPr id="1" name="Image 1" descr="Résultat de recherche d'images pour &quot;Logo ut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tap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52" cy="1196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r w:rsidR="000D0AC9">
      <w:ptab w:relativeTo="margin" w:alignment="right" w:leader="none"/>
    </w:r>
    <w:r w:rsidR="00460C6D" w:rsidRPr="00460C6D">
      <w:t xml:space="preserve"> </w:t>
    </w:r>
    <w:r w:rsidR="00460C6D">
      <w:t xml:space="preserve">           </w:t>
    </w:r>
    <w:r w:rsidR="00460C6D" w:rsidRPr="005035F4">
      <w:t>www.anpr.tn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D" w:rsidRDefault="00460C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8DF"/>
    <w:multiLevelType w:val="hybridMultilevel"/>
    <w:tmpl w:val="8ECC8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061"/>
    <w:multiLevelType w:val="hybridMultilevel"/>
    <w:tmpl w:val="D8641D44"/>
    <w:lvl w:ilvl="0" w:tplc="18D04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7FF7"/>
    <w:multiLevelType w:val="hybridMultilevel"/>
    <w:tmpl w:val="011628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C25F1"/>
    <w:multiLevelType w:val="hybridMultilevel"/>
    <w:tmpl w:val="81F6442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FF36EA"/>
    <w:multiLevelType w:val="hybridMultilevel"/>
    <w:tmpl w:val="121C355A"/>
    <w:lvl w:ilvl="0" w:tplc="EBC0C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3181"/>
    <w:multiLevelType w:val="hybridMultilevel"/>
    <w:tmpl w:val="59B27BB8"/>
    <w:lvl w:ilvl="0" w:tplc="1F86A2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8E53A0"/>
    <w:multiLevelType w:val="hybridMultilevel"/>
    <w:tmpl w:val="D1CE7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26B7"/>
    <w:multiLevelType w:val="hybridMultilevel"/>
    <w:tmpl w:val="D564F452"/>
    <w:lvl w:ilvl="0" w:tplc="B6B8682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5BC"/>
    <w:multiLevelType w:val="hybridMultilevel"/>
    <w:tmpl w:val="9288F2FA"/>
    <w:lvl w:ilvl="0" w:tplc="2F24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580A"/>
    <w:multiLevelType w:val="hybridMultilevel"/>
    <w:tmpl w:val="7AF23A0A"/>
    <w:lvl w:ilvl="0" w:tplc="3FA2A5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F7807"/>
    <w:multiLevelType w:val="hybridMultilevel"/>
    <w:tmpl w:val="F73EACDE"/>
    <w:lvl w:ilvl="0" w:tplc="02781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009E"/>
    <w:multiLevelType w:val="hybridMultilevel"/>
    <w:tmpl w:val="B17C8940"/>
    <w:lvl w:ilvl="0" w:tplc="B6B8682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9678A8"/>
    <w:multiLevelType w:val="hybridMultilevel"/>
    <w:tmpl w:val="72386ED0"/>
    <w:lvl w:ilvl="0" w:tplc="8BD01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21D25"/>
    <w:multiLevelType w:val="hybridMultilevel"/>
    <w:tmpl w:val="A25A00F6"/>
    <w:lvl w:ilvl="0" w:tplc="3FA2A5B6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4CFA59D4"/>
    <w:multiLevelType w:val="hybridMultilevel"/>
    <w:tmpl w:val="CB749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2065E"/>
    <w:multiLevelType w:val="hybridMultilevel"/>
    <w:tmpl w:val="2BA81CC4"/>
    <w:lvl w:ilvl="0" w:tplc="7F288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7F46"/>
    <w:multiLevelType w:val="hybridMultilevel"/>
    <w:tmpl w:val="085046BA"/>
    <w:lvl w:ilvl="0" w:tplc="18D046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C803D3"/>
    <w:multiLevelType w:val="hybridMultilevel"/>
    <w:tmpl w:val="AC862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3268B"/>
    <w:multiLevelType w:val="hybridMultilevel"/>
    <w:tmpl w:val="AB9E533A"/>
    <w:lvl w:ilvl="0" w:tplc="3FA2A5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44D52"/>
    <w:multiLevelType w:val="hybridMultilevel"/>
    <w:tmpl w:val="FD58A636"/>
    <w:lvl w:ilvl="0" w:tplc="3FA2A5B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44DBD"/>
    <w:multiLevelType w:val="multilevel"/>
    <w:tmpl w:val="327C47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1">
    <w:nsid w:val="729634EC"/>
    <w:multiLevelType w:val="hybridMultilevel"/>
    <w:tmpl w:val="59B27BB8"/>
    <w:lvl w:ilvl="0" w:tplc="1F86A2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546852"/>
    <w:multiLevelType w:val="hybridMultilevel"/>
    <w:tmpl w:val="CC52F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11"/>
  </w:num>
  <w:num w:numId="8">
    <w:abstractNumId w:val="22"/>
  </w:num>
  <w:num w:numId="9">
    <w:abstractNumId w:val="5"/>
  </w:num>
  <w:num w:numId="10">
    <w:abstractNumId w:val="20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  <w:num w:numId="16">
    <w:abstractNumId w:val="21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8432B"/>
    <w:rsid w:val="000201B7"/>
    <w:rsid w:val="00021354"/>
    <w:rsid w:val="000275F6"/>
    <w:rsid w:val="00041970"/>
    <w:rsid w:val="0005401C"/>
    <w:rsid w:val="000751C3"/>
    <w:rsid w:val="000824C9"/>
    <w:rsid w:val="000903CA"/>
    <w:rsid w:val="000A159B"/>
    <w:rsid w:val="000A38FB"/>
    <w:rsid w:val="000A7E84"/>
    <w:rsid w:val="000C2AA1"/>
    <w:rsid w:val="000D0AC9"/>
    <w:rsid w:val="000E038C"/>
    <w:rsid w:val="000E5E3F"/>
    <w:rsid w:val="00100D44"/>
    <w:rsid w:val="001011C9"/>
    <w:rsid w:val="00101BD2"/>
    <w:rsid w:val="00102930"/>
    <w:rsid w:val="00110B70"/>
    <w:rsid w:val="00121F41"/>
    <w:rsid w:val="001345E6"/>
    <w:rsid w:val="00151886"/>
    <w:rsid w:val="001552CF"/>
    <w:rsid w:val="00170D4F"/>
    <w:rsid w:val="001714E7"/>
    <w:rsid w:val="00172A1C"/>
    <w:rsid w:val="00176671"/>
    <w:rsid w:val="00193233"/>
    <w:rsid w:val="001937C1"/>
    <w:rsid w:val="00194DB8"/>
    <w:rsid w:val="001B63DB"/>
    <w:rsid w:val="001C2FD5"/>
    <w:rsid w:val="001D02D4"/>
    <w:rsid w:val="001D0B69"/>
    <w:rsid w:val="001F58CF"/>
    <w:rsid w:val="00200A98"/>
    <w:rsid w:val="00212830"/>
    <w:rsid w:val="00223163"/>
    <w:rsid w:val="00233F3F"/>
    <w:rsid w:val="00242B59"/>
    <w:rsid w:val="002450B8"/>
    <w:rsid w:val="0025548E"/>
    <w:rsid w:val="0026202C"/>
    <w:rsid w:val="00277CAA"/>
    <w:rsid w:val="00295BF4"/>
    <w:rsid w:val="002A06EE"/>
    <w:rsid w:val="002B39E1"/>
    <w:rsid w:val="002B4DC6"/>
    <w:rsid w:val="002D6086"/>
    <w:rsid w:val="002D7FAA"/>
    <w:rsid w:val="002F116C"/>
    <w:rsid w:val="00307AC8"/>
    <w:rsid w:val="00323BBD"/>
    <w:rsid w:val="00330DC3"/>
    <w:rsid w:val="00354581"/>
    <w:rsid w:val="003642A8"/>
    <w:rsid w:val="003662C3"/>
    <w:rsid w:val="00367EB4"/>
    <w:rsid w:val="00383CFE"/>
    <w:rsid w:val="0038569B"/>
    <w:rsid w:val="003938B0"/>
    <w:rsid w:val="00397FA2"/>
    <w:rsid w:val="003A28B1"/>
    <w:rsid w:val="003A61D3"/>
    <w:rsid w:val="003A66F8"/>
    <w:rsid w:val="003C08B8"/>
    <w:rsid w:val="003C2D1B"/>
    <w:rsid w:val="003D21DE"/>
    <w:rsid w:val="003E44C2"/>
    <w:rsid w:val="003E7F54"/>
    <w:rsid w:val="004139D5"/>
    <w:rsid w:val="004200F4"/>
    <w:rsid w:val="00433FB1"/>
    <w:rsid w:val="00441200"/>
    <w:rsid w:val="00441697"/>
    <w:rsid w:val="0044416D"/>
    <w:rsid w:val="0045170B"/>
    <w:rsid w:val="00460C6D"/>
    <w:rsid w:val="00470535"/>
    <w:rsid w:val="00473960"/>
    <w:rsid w:val="00482726"/>
    <w:rsid w:val="00484216"/>
    <w:rsid w:val="0048432B"/>
    <w:rsid w:val="0049268B"/>
    <w:rsid w:val="004A0D9C"/>
    <w:rsid w:val="004A110A"/>
    <w:rsid w:val="004A5A0F"/>
    <w:rsid w:val="004B1028"/>
    <w:rsid w:val="004B7C4F"/>
    <w:rsid w:val="004C5D3E"/>
    <w:rsid w:val="004D1E09"/>
    <w:rsid w:val="004D2ABD"/>
    <w:rsid w:val="004D5790"/>
    <w:rsid w:val="004E7F5B"/>
    <w:rsid w:val="004F2B04"/>
    <w:rsid w:val="004F7E23"/>
    <w:rsid w:val="00500671"/>
    <w:rsid w:val="00503408"/>
    <w:rsid w:val="00510231"/>
    <w:rsid w:val="00517E87"/>
    <w:rsid w:val="00536BA0"/>
    <w:rsid w:val="0054503E"/>
    <w:rsid w:val="00550AD1"/>
    <w:rsid w:val="0055184C"/>
    <w:rsid w:val="00564512"/>
    <w:rsid w:val="005867B2"/>
    <w:rsid w:val="0058683C"/>
    <w:rsid w:val="00590B29"/>
    <w:rsid w:val="00592521"/>
    <w:rsid w:val="005D16B8"/>
    <w:rsid w:val="005E6F45"/>
    <w:rsid w:val="005E7B5C"/>
    <w:rsid w:val="005F1DF4"/>
    <w:rsid w:val="005F5FA9"/>
    <w:rsid w:val="006010F4"/>
    <w:rsid w:val="00603837"/>
    <w:rsid w:val="0061401A"/>
    <w:rsid w:val="006206C2"/>
    <w:rsid w:val="00640E67"/>
    <w:rsid w:val="00642D92"/>
    <w:rsid w:val="0064382E"/>
    <w:rsid w:val="00644A8E"/>
    <w:rsid w:val="006565DE"/>
    <w:rsid w:val="00657AF5"/>
    <w:rsid w:val="00690BE1"/>
    <w:rsid w:val="006A05A8"/>
    <w:rsid w:val="006B44B6"/>
    <w:rsid w:val="006D6507"/>
    <w:rsid w:val="006D77B5"/>
    <w:rsid w:val="00722B3D"/>
    <w:rsid w:val="0072304F"/>
    <w:rsid w:val="007410FC"/>
    <w:rsid w:val="00754463"/>
    <w:rsid w:val="0076316B"/>
    <w:rsid w:val="00764972"/>
    <w:rsid w:val="00765562"/>
    <w:rsid w:val="007714A4"/>
    <w:rsid w:val="00795D14"/>
    <w:rsid w:val="007963FF"/>
    <w:rsid w:val="00796FFB"/>
    <w:rsid w:val="007A0257"/>
    <w:rsid w:val="007A0861"/>
    <w:rsid w:val="007B109A"/>
    <w:rsid w:val="007B56E5"/>
    <w:rsid w:val="007C655C"/>
    <w:rsid w:val="007E3BAD"/>
    <w:rsid w:val="007F004A"/>
    <w:rsid w:val="007F338F"/>
    <w:rsid w:val="008367FB"/>
    <w:rsid w:val="008414D2"/>
    <w:rsid w:val="00842212"/>
    <w:rsid w:val="00845F31"/>
    <w:rsid w:val="008777D8"/>
    <w:rsid w:val="00883EFC"/>
    <w:rsid w:val="008930C7"/>
    <w:rsid w:val="0089375E"/>
    <w:rsid w:val="00894E38"/>
    <w:rsid w:val="0089544C"/>
    <w:rsid w:val="00895DA7"/>
    <w:rsid w:val="008D0523"/>
    <w:rsid w:val="008D1745"/>
    <w:rsid w:val="008E798D"/>
    <w:rsid w:val="008F6FD2"/>
    <w:rsid w:val="0092510B"/>
    <w:rsid w:val="00926102"/>
    <w:rsid w:val="009342F4"/>
    <w:rsid w:val="00951F3E"/>
    <w:rsid w:val="00951FFC"/>
    <w:rsid w:val="00957E84"/>
    <w:rsid w:val="009666D1"/>
    <w:rsid w:val="00970C11"/>
    <w:rsid w:val="00972E4F"/>
    <w:rsid w:val="00974B81"/>
    <w:rsid w:val="009772BF"/>
    <w:rsid w:val="00982B4E"/>
    <w:rsid w:val="009D48C4"/>
    <w:rsid w:val="009D53DF"/>
    <w:rsid w:val="009D58B8"/>
    <w:rsid w:val="009E082F"/>
    <w:rsid w:val="009F0025"/>
    <w:rsid w:val="009F7366"/>
    <w:rsid w:val="00A3694F"/>
    <w:rsid w:val="00A5265B"/>
    <w:rsid w:val="00A54A49"/>
    <w:rsid w:val="00A60759"/>
    <w:rsid w:val="00A6105B"/>
    <w:rsid w:val="00A7397A"/>
    <w:rsid w:val="00A743FD"/>
    <w:rsid w:val="00A81214"/>
    <w:rsid w:val="00A8303B"/>
    <w:rsid w:val="00A94554"/>
    <w:rsid w:val="00A945A7"/>
    <w:rsid w:val="00A95AF7"/>
    <w:rsid w:val="00A9757B"/>
    <w:rsid w:val="00AB29C5"/>
    <w:rsid w:val="00AC6FD8"/>
    <w:rsid w:val="00AE4A0C"/>
    <w:rsid w:val="00AF48CA"/>
    <w:rsid w:val="00B231CC"/>
    <w:rsid w:val="00B44291"/>
    <w:rsid w:val="00B47CCB"/>
    <w:rsid w:val="00B66244"/>
    <w:rsid w:val="00B726CB"/>
    <w:rsid w:val="00B74CB0"/>
    <w:rsid w:val="00B753E6"/>
    <w:rsid w:val="00B8626D"/>
    <w:rsid w:val="00BA10A4"/>
    <w:rsid w:val="00BA4A85"/>
    <w:rsid w:val="00BB49BC"/>
    <w:rsid w:val="00BB4AE6"/>
    <w:rsid w:val="00BD0E35"/>
    <w:rsid w:val="00BD390C"/>
    <w:rsid w:val="00BD6DF2"/>
    <w:rsid w:val="00BE25FC"/>
    <w:rsid w:val="00BE35A9"/>
    <w:rsid w:val="00C11F6D"/>
    <w:rsid w:val="00C337F5"/>
    <w:rsid w:val="00C341A2"/>
    <w:rsid w:val="00C378A0"/>
    <w:rsid w:val="00C45302"/>
    <w:rsid w:val="00C50B00"/>
    <w:rsid w:val="00C50C88"/>
    <w:rsid w:val="00C51F96"/>
    <w:rsid w:val="00C56938"/>
    <w:rsid w:val="00C66CA2"/>
    <w:rsid w:val="00C752D3"/>
    <w:rsid w:val="00C922E3"/>
    <w:rsid w:val="00CA57AE"/>
    <w:rsid w:val="00CA5D4D"/>
    <w:rsid w:val="00CA6E8B"/>
    <w:rsid w:val="00CA7AC4"/>
    <w:rsid w:val="00CD7455"/>
    <w:rsid w:val="00CE51FB"/>
    <w:rsid w:val="00CE55D7"/>
    <w:rsid w:val="00CF490E"/>
    <w:rsid w:val="00D03C52"/>
    <w:rsid w:val="00D22092"/>
    <w:rsid w:val="00D3059E"/>
    <w:rsid w:val="00D552CD"/>
    <w:rsid w:val="00D55D77"/>
    <w:rsid w:val="00D64233"/>
    <w:rsid w:val="00D67515"/>
    <w:rsid w:val="00D864AA"/>
    <w:rsid w:val="00D96630"/>
    <w:rsid w:val="00DA7488"/>
    <w:rsid w:val="00DC0CC5"/>
    <w:rsid w:val="00DC1733"/>
    <w:rsid w:val="00DC235B"/>
    <w:rsid w:val="00DD60CC"/>
    <w:rsid w:val="00DF0E7F"/>
    <w:rsid w:val="00E016B3"/>
    <w:rsid w:val="00E12C13"/>
    <w:rsid w:val="00E216A9"/>
    <w:rsid w:val="00E244ED"/>
    <w:rsid w:val="00E364F5"/>
    <w:rsid w:val="00E366AD"/>
    <w:rsid w:val="00E51CA5"/>
    <w:rsid w:val="00E552AC"/>
    <w:rsid w:val="00E71E0A"/>
    <w:rsid w:val="00E7439C"/>
    <w:rsid w:val="00E82A57"/>
    <w:rsid w:val="00E95924"/>
    <w:rsid w:val="00EA13B2"/>
    <w:rsid w:val="00EB3475"/>
    <w:rsid w:val="00EB38EF"/>
    <w:rsid w:val="00EC0BA4"/>
    <w:rsid w:val="00EC371D"/>
    <w:rsid w:val="00EE0D16"/>
    <w:rsid w:val="00EE0F6B"/>
    <w:rsid w:val="00EE400D"/>
    <w:rsid w:val="00EF0CAD"/>
    <w:rsid w:val="00EF0CC4"/>
    <w:rsid w:val="00EF588F"/>
    <w:rsid w:val="00F01F54"/>
    <w:rsid w:val="00F133DC"/>
    <w:rsid w:val="00F17A7E"/>
    <w:rsid w:val="00F37EB7"/>
    <w:rsid w:val="00F443E8"/>
    <w:rsid w:val="00F46DFC"/>
    <w:rsid w:val="00F50C95"/>
    <w:rsid w:val="00F656B0"/>
    <w:rsid w:val="00F725FE"/>
    <w:rsid w:val="00F73F26"/>
    <w:rsid w:val="00F74688"/>
    <w:rsid w:val="00FA42AD"/>
    <w:rsid w:val="00FA7E23"/>
    <w:rsid w:val="00FD0948"/>
    <w:rsid w:val="00FE0E57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0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7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E0A"/>
  </w:style>
  <w:style w:type="paragraph" w:styleId="Pieddepage">
    <w:name w:val="footer"/>
    <w:basedOn w:val="Normal"/>
    <w:link w:val="PieddepageCar"/>
    <w:uiPriority w:val="99"/>
    <w:semiHidden/>
    <w:unhideWhenUsed/>
    <w:rsid w:val="00E7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E0A"/>
  </w:style>
  <w:style w:type="paragraph" w:styleId="Textedebulles">
    <w:name w:val="Balloon Text"/>
    <w:basedOn w:val="Normal"/>
    <w:link w:val="TextedebullesCar"/>
    <w:uiPriority w:val="99"/>
    <w:semiHidden/>
    <w:unhideWhenUsed/>
    <w:rsid w:val="000D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4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innovagri@iresa.agrinet.tn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58CC-63B0-4006-B3D4-7C33090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1432</Characters>
  <Application>Microsoft Office Word</Application>
  <DocSecurity>0</DocSecurity>
  <Lines>32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Dalel Azouz</dc:creator>
  <cp:lastModifiedBy>Dalel Azouz</cp:lastModifiedBy>
  <cp:revision>7</cp:revision>
  <cp:lastPrinted>2017-08-04T10:47:00Z</cp:lastPrinted>
  <dcterms:created xsi:type="dcterms:W3CDTF">2017-08-03T12:57:00Z</dcterms:created>
  <dcterms:modified xsi:type="dcterms:W3CDTF">2017-08-04T11:40:00Z</dcterms:modified>
</cp:coreProperties>
</file>